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9EB2" w14:textId="77777777" w:rsidR="003C78F3" w:rsidRPr="003C78F3" w:rsidRDefault="00044ECA" w:rsidP="003C78F3">
      <w:pPr>
        <w:jc w:val="center"/>
        <w:rPr>
          <w:b/>
          <w:sz w:val="40"/>
          <w:szCs w:val="40"/>
        </w:rPr>
      </w:pPr>
      <w:r w:rsidRPr="003C78F3">
        <w:rPr>
          <w:b/>
          <w:sz w:val="40"/>
          <w:szCs w:val="40"/>
        </w:rPr>
        <w:t>Terms and Conditions for the use of the</w:t>
      </w:r>
    </w:p>
    <w:p w14:paraId="34EF0BAD" w14:textId="7E278BFB" w:rsidR="00D37416" w:rsidRPr="003C78F3" w:rsidRDefault="00044ECA" w:rsidP="003C78F3">
      <w:pPr>
        <w:jc w:val="center"/>
        <w:rPr>
          <w:b/>
          <w:sz w:val="40"/>
          <w:szCs w:val="40"/>
        </w:rPr>
      </w:pPr>
      <w:r w:rsidRPr="003C78F3">
        <w:rPr>
          <w:b/>
          <w:sz w:val="40"/>
          <w:szCs w:val="40"/>
        </w:rPr>
        <w:t xml:space="preserve">Colyer-Fergusson </w:t>
      </w:r>
      <w:r w:rsidR="00452AE2" w:rsidRPr="003C78F3">
        <w:rPr>
          <w:b/>
          <w:sz w:val="40"/>
          <w:szCs w:val="40"/>
        </w:rPr>
        <w:t>Practice Rooms</w:t>
      </w:r>
      <w:r w:rsidR="009360EA">
        <w:rPr>
          <w:b/>
          <w:sz w:val="40"/>
          <w:szCs w:val="40"/>
        </w:rPr>
        <w:t xml:space="preserve"> 202</w:t>
      </w:r>
      <w:r w:rsidR="00C9268D">
        <w:rPr>
          <w:b/>
          <w:sz w:val="40"/>
          <w:szCs w:val="40"/>
        </w:rPr>
        <w:t>5</w:t>
      </w:r>
      <w:r w:rsidR="009360EA">
        <w:rPr>
          <w:b/>
          <w:sz w:val="40"/>
          <w:szCs w:val="40"/>
        </w:rPr>
        <w:t>-202</w:t>
      </w:r>
      <w:r w:rsidR="00C9268D">
        <w:rPr>
          <w:b/>
          <w:sz w:val="40"/>
          <w:szCs w:val="40"/>
        </w:rPr>
        <w:t>6</w:t>
      </w:r>
    </w:p>
    <w:p w14:paraId="519FACCF" w14:textId="77777777" w:rsidR="00E0019B" w:rsidRPr="003C78F3" w:rsidRDefault="00E0019B">
      <w:pPr>
        <w:rPr>
          <w:b/>
          <w:sz w:val="40"/>
          <w:szCs w:val="40"/>
        </w:rPr>
      </w:pPr>
    </w:p>
    <w:p w14:paraId="75B56D8B" w14:textId="77777777" w:rsidR="00E0019B" w:rsidRPr="00783F89" w:rsidRDefault="00452AE2" w:rsidP="00E0019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Practice R</w:t>
      </w:r>
      <w:r w:rsidR="00E0019B" w:rsidRPr="00783F89">
        <w:rPr>
          <w:sz w:val="22"/>
          <w:szCs w:val="22"/>
        </w:rPr>
        <w:t xml:space="preserve">ooms </w:t>
      </w:r>
      <w:r w:rsidR="002E5038">
        <w:rPr>
          <w:sz w:val="22"/>
          <w:szCs w:val="22"/>
        </w:rPr>
        <w:t>can</w:t>
      </w:r>
      <w:r w:rsidR="00E0019B" w:rsidRPr="00783F89">
        <w:rPr>
          <w:sz w:val="22"/>
          <w:szCs w:val="22"/>
        </w:rPr>
        <w:t xml:space="preserve"> only </w:t>
      </w:r>
      <w:r w:rsidR="002E5038">
        <w:rPr>
          <w:sz w:val="22"/>
          <w:szCs w:val="22"/>
        </w:rPr>
        <w:t>be used by</w:t>
      </w:r>
      <w:r w:rsidR="00E0019B" w:rsidRPr="00783F89">
        <w:rPr>
          <w:sz w:val="22"/>
          <w:szCs w:val="22"/>
        </w:rPr>
        <w:t xml:space="preserve"> Univer</w:t>
      </w:r>
      <w:r w:rsidR="007F720E">
        <w:rPr>
          <w:sz w:val="22"/>
          <w:szCs w:val="22"/>
        </w:rPr>
        <w:t>sity of Kent students and staff</w:t>
      </w:r>
      <w:r w:rsidR="00695168">
        <w:rPr>
          <w:sz w:val="22"/>
          <w:szCs w:val="22"/>
        </w:rPr>
        <w:t xml:space="preserve"> with an active </w:t>
      </w:r>
      <w:proofErr w:type="spellStart"/>
      <w:r w:rsidR="00695168">
        <w:rPr>
          <w:sz w:val="22"/>
          <w:szCs w:val="22"/>
        </w:rPr>
        <w:t>Kent</w:t>
      </w:r>
      <w:r w:rsidR="00695168" w:rsidRPr="001F47D2">
        <w:rPr>
          <w:iCs/>
          <w:sz w:val="22"/>
          <w:szCs w:val="22"/>
        </w:rPr>
        <w:t>One</w:t>
      </w:r>
      <w:proofErr w:type="spellEnd"/>
      <w:r w:rsidR="00695168" w:rsidRPr="001F47D2">
        <w:rPr>
          <w:iCs/>
          <w:sz w:val="22"/>
          <w:szCs w:val="22"/>
        </w:rPr>
        <w:t xml:space="preserve"> </w:t>
      </w:r>
      <w:r w:rsidR="00695168">
        <w:rPr>
          <w:sz w:val="22"/>
          <w:szCs w:val="22"/>
        </w:rPr>
        <w:t>card</w:t>
      </w:r>
    </w:p>
    <w:p w14:paraId="4C38605C" w14:textId="77777777" w:rsidR="00E0019B" w:rsidRDefault="002C200B" w:rsidP="00E0019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University Music </w:t>
      </w:r>
      <w:r w:rsidR="00B37D7F">
        <w:rPr>
          <w:sz w:val="22"/>
          <w:szCs w:val="22"/>
        </w:rPr>
        <w:t>Department has</w:t>
      </w:r>
      <w:r w:rsidR="00783F89" w:rsidRPr="00783F89">
        <w:rPr>
          <w:sz w:val="22"/>
          <w:szCs w:val="22"/>
        </w:rPr>
        <w:t xml:space="preserve"> priority</w:t>
      </w:r>
      <w:r w:rsidR="00E0019B" w:rsidRPr="00783F89">
        <w:rPr>
          <w:sz w:val="22"/>
          <w:szCs w:val="22"/>
        </w:rPr>
        <w:t xml:space="preserve"> use</w:t>
      </w:r>
      <w:r w:rsidR="002424BA">
        <w:rPr>
          <w:sz w:val="22"/>
          <w:szCs w:val="22"/>
        </w:rPr>
        <w:t xml:space="preserve"> of the Practice R</w:t>
      </w:r>
      <w:r w:rsidR="005B603C" w:rsidRPr="00783F89">
        <w:rPr>
          <w:sz w:val="22"/>
          <w:szCs w:val="22"/>
        </w:rPr>
        <w:t>ooms</w:t>
      </w:r>
      <w:r w:rsidR="00B37D7F">
        <w:rPr>
          <w:sz w:val="22"/>
          <w:szCs w:val="22"/>
        </w:rPr>
        <w:t xml:space="preserve"> at all times</w:t>
      </w:r>
    </w:p>
    <w:p w14:paraId="5ABADDE5" w14:textId="77777777" w:rsidR="009360EA" w:rsidRPr="009360EA" w:rsidRDefault="009360EA" w:rsidP="009360E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You must clean / sanitise your hands before entry to the Practice Room</w:t>
      </w:r>
    </w:p>
    <w:p w14:paraId="4DDF735C" w14:textId="32772D50" w:rsidR="00577CA7" w:rsidRPr="00577CA7" w:rsidRDefault="001F47D2" w:rsidP="00577CA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Not all the Practice Rooms will</w:t>
      </w:r>
      <w:r w:rsidR="00577CA7" w:rsidRPr="00783F89">
        <w:rPr>
          <w:sz w:val="22"/>
          <w:szCs w:val="22"/>
        </w:rPr>
        <w:t xml:space="preserve"> be available when public </w:t>
      </w:r>
      <w:r w:rsidR="00577CA7">
        <w:rPr>
          <w:sz w:val="22"/>
          <w:szCs w:val="22"/>
        </w:rPr>
        <w:t>events are being held in the building</w:t>
      </w:r>
    </w:p>
    <w:p w14:paraId="4FE14E6F" w14:textId="228E56A3" w:rsidR="00E0019B" w:rsidRPr="00783F89" w:rsidRDefault="005B603C" w:rsidP="00E0019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83F89">
        <w:rPr>
          <w:sz w:val="22"/>
          <w:szCs w:val="22"/>
        </w:rPr>
        <w:t>The Colyer-Fergusson Hall and grand piano</w:t>
      </w:r>
      <w:r w:rsidR="00EB11A0">
        <w:rPr>
          <w:sz w:val="22"/>
          <w:szCs w:val="22"/>
        </w:rPr>
        <w:t xml:space="preserve"> therein,</w:t>
      </w:r>
      <w:r w:rsidRPr="00783F89">
        <w:rPr>
          <w:sz w:val="22"/>
          <w:szCs w:val="22"/>
        </w:rPr>
        <w:t xml:space="preserve"> </w:t>
      </w:r>
      <w:r w:rsidR="00783F89" w:rsidRPr="00783F89">
        <w:rPr>
          <w:sz w:val="22"/>
          <w:szCs w:val="22"/>
        </w:rPr>
        <w:t xml:space="preserve">must not be used </w:t>
      </w:r>
      <w:r w:rsidRPr="00783F89">
        <w:rPr>
          <w:sz w:val="22"/>
          <w:szCs w:val="22"/>
        </w:rPr>
        <w:t xml:space="preserve">without the direct permission of the </w:t>
      </w:r>
      <w:r w:rsidR="009360EA">
        <w:rPr>
          <w:sz w:val="22"/>
          <w:szCs w:val="22"/>
        </w:rPr>
        <w:t>Head of Music Performance</w:t>
      </w:r>
    </w:p>
    <w:p w14:paraId="118AEA5E" w14:textId="77777777" w:rsidR="00407A75" w:rsidRPr="00783F89" w:rsidRDefault="00452AE2" w:rsidP="00E0019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Practice R</w:t>
      </w:r>
      <w:r w:rsidR="00407A75" w:rsidRPr="00783F89">
        <w:rPr>
          <w:sz w:val="22"/>
          <w:szCs w:val="22"/>
        </w:rPr>
        <w:t xml:space="preserve">ooms are </w:t>
      </w:r>
      <w:r w:rsidR="004F4F3E">
        <w:rPr>
          <w:sz w:val="22"/>
          <w:szCs w:val="22"/>
        </w:rPr>
        <w:t xml:space="preserve">only </w:t>
      </w:r>
      <w:r w:rsidR="006764C5">
        <w:rPr>
          <w:sz w:val="22"/>
          <w:szCs w:val="22"/>
        </w:rPr>
        <w:t>available between 9am-</w:t>
      </w:r>
      <w:r w:rsidR="00407A75" w:rsidRPr="00783F89">
        <w:rPr>
          <w:sz w:val="22"/>
          <w:szCs w:val="22"/>
        </w:rPr>
        <w:t xml:space="preserve">10pm </w:t>
      </w:r>
      <w:r w:rsidR="006764C5">
        <w:rPr>
          <w:sz w:val="22"/>
          <w:szCs w:val="22"/>
        </w:rPr>
        <w:t>Monday to Sunday</w:t>
      </w:r>
    </w:p>
    <w:p w14:paraId="194DDD29" w14:textId="77777777" w:rsidR="00407A75" w:rsidRPr="00783F89" w:rsidRDefault="00407A75" w:rsidP="00E0019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83F89">
        <w:rPr>
          <w:sz w:val="22"/>
          <w:szCs w:val="22"/>
        </w:rPr>
        <w:t xml:space="preserve">The Colyer-Fergusson </w:t>
      </w:r>
      <w:r w:rsidR="008231CA">
        <w:rPr>
          <w:sz w:val="22"/>
          <w:szCs w:val="22"/>
        </w:rPr>
        <w:t>Practice Rooms</w:t>
      </w:r>
      <w:r w:rsidR="00E709F7">
        <w:rPr>
          <w:sz w:val="22"/>
          <w:szCs w:val="22"/>
        </w:rPr>
        <w:t xml:space="preserve"> must be vacated by</w:t>
      </w:r>
      <w:r w:rsidR="00783F89" w:rsidRPr="00783F89">
        <w:rPr>
          <w:sz w:val="22"/>
          <w:szCs w:val="22"/>
        </w:rPr>
        <w:t xml:space="preserve"> </w:t>
      </w:r>
      <w:r w:rsidR="00577CA7">
        <w:rPr>
          <w:sz w:val="22"/>
          <w:szCs w:val="22"/>
        </w:rPr>
        <w:t>10pm, or when directed by</w:t>
      </w:r>
      <w:r w:rsidR="00452AE2">
        <w:rPr>
          <w:sz w:val="22"/>
          <w:szCs w:val="22"/>
        </w:rPr>
        <w:t xml:space="preserve"> Campus Security</w:t>
      </w:r>
    </w:p>
    <w:p w14:paraId="5952169F" w14:textId="612C7946" w:rsidR="00CA6B0D" w:rsidRDefault="00CA6B0D" w:rsidP="00CA6B0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Bookings for groups over 8 people must be made via the Music Administrator, and cannot be made using an individual person’s permit</w:t>
      </w:r>
    </w:p>
    <w:p w14:paraId="02355783" w14:textId="49917C58" w:rsidR="00CA6B0D" w:rsidRPr="00CA6B0D" w:rsidRDefault="00CA6B0D" w:rsidP="00CA6B0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Practice Rooms are strictly for music practice, they cannot be used for worship or services, even if they include music</w:t>
      </w:r>
    </w:p>
    <w:p w14:paraId="1400756E" w14:textId="1EDC0974" w:rsidR="0072682A" w:rsidRPr="00783F89" w:rsidRDefault="0072682A" w:rsidP="00E0019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You may only book one room at a time</w:t>
      </w:r>
    </w:p>
    <w:p w14:paraId="7468852B" w14:textId="55E31880" w:rsidR="00407A75" w:rsidRPr="00783F89" w:rsidRDefault="00407A75" w:rsidP="00E0019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83F89">
        <w:rPr>
          <w:sz w:val="22"/>
          <w:szCs w:val="22"/>
        </w:rPr>
        <w:t>There is no eating, drinking</w:t>
      </w:r>
      <w:r w:rsidR="00EB11A0">
        <w:rPr>
          <w:sz w:val="22"/>
          <w:szCs w:val="22"/>
        </w:rPr>
        <w:t xml:space="preserve"> (other than bottled water)</w:t>
      </w:r>
      <w:r w:rsidRPr="00783F89">
        <w:rPr>
          <w:sz w:val="22"/>
          <w:szCs w:val="22"/>
        </w:rPr>
        <w:t xml:space="preserve"> or smoking </w:t>
      </w:r>
      <w:r w:rsidR="00452AE2">
        <w:rPr>
          <w:sz w:val="22"/>
          <w:szCs w:val="22"/>
        </w:rPr>
        <w:t>allowed in the Practice R</w:t>
      </w:r>
      <w:r w:rsidR="00577CA7">
        <w:rPr>
          <w:sz w:val="22"/>
          <w:szCs w:val="22"/>
        </w:rPr>
        <w:t>ooms</w:t>
      </w:r>
      <w:r w:rsidR="0071182F">
        <w:rPr>
          <w:sz w:val="22"/>
          <w:szCs w:val="22"/>
        </w:rPr>
        <w:t xml:space="preserve"> </w:t>
      </w:r>
    </w:p>
    <w:p w14:paraId="68C9C8D1" w14:textId="28164357" w:rsidR="004F4F3E" w:rsidRDefault="00BD1C3D" w:rsidP="00E0019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F4F3E">
        <w:rPr>
          <w:sz w:val="22"/>
          <w:szCs w:val="22"/>
        </w:rPr>
        <w:t xml:space="preserve">No pianos or other instruments </w:t>
      </w:r>
      <w:r w:rsidR="00783F89" w:rsidRPr="004F4F3E">
        <w:rPr>
          <w:sz w:val="22"/>
          <w:szCs w:val="22"/>
        </w:rPr>
        <w:t xml:space="preserve">in the practice rooms </w:t>
      </w:r>
      <w:r w:rsidR="004F4F3E" w:rsidRPr="004F4F3E">
        <w:rPr>
          <w:sz w:val="22"/>
          <w:szCs w:val="22"/>
        </w:rPr>
        <w:t>must</w:t>
      </w:r>
      <w:r w:rsidRPr="004F4F3E">
        <w:rPr>
          <w:sz w:val="22"/>
          <w:szCs w:val="22"/>
        </w:rPr>
        <w:t xml:space="preserve"> be </w:t>
      </w:r>
      <w:r w:rsidR="00EB11A0">
        <w:rPr>
          <w:sz w:val="22"/>
          <w:szCs w:val="22"/>
        </w:rPr>
        <w:t>moved, or taken from the room</w:t>
      </w:r>
      <w:r w:rsidRPr="004F4F3E">
        <w:rPr>
          <w:sz w:val="22"/>
          <w:szCs w:val="22"/>
        </w:rPr>
        <w:t xml:space="preserve"> </w:t>
      </w:r>
    </w:p>
    <w:p w14:paraId="23B51F88" w14:textId="105387FD" w:rsidR="00C9268D" w:rsidRDefault="00C9268D" w:rsidP="00E0019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Amplifiers are not allowed in any room other than G-18, the Band Room</w:t>
      </w:r>
    </w:p>
    <w:p w14:paraId="746F0896" w14:textId="41C55A35" w:rsidR="00C9268D" w:rsidRDefault="00C9268D" w:rsidP="00E0019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Due to severe wear and tear on the drum kit, you are asked not to practise whilst wearing headphones</w:t>
      </w:r>
      <w:r w:rsidR="000A55E7">
        <w:rPr>
          <w:sz w:val="22"/>
          <w:szCs w:val="22"/>
        </w:rPr>
        <w:t>.</w:t>
      </w:r>
    </w:p>
    <w:p w14:paraId="2029E00E" w14:textId="77777777" w:rsidR="00BD1C3D" w:rsidRPr="004F4F3E" w:rsidRDefault="00452AE2" w:rsidP="00E0019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Practice R</w:t>
      </w:r>
      <w:r w:rsidR="00BD1C3D" w:rsidRPr="004F4F3E">
        <w:rPr>
          <w:sz w:val="22"/>
          <w:szCs w:val="22"/>
        </w:rPr>
        <w:t>ooms must be left tidy</w:t>
      </w:r>
    </w:p>
    <w:p w14:paraId="018542AB" w14:textId="5D76975C" w:rsidR="00407A75" w:rsidRDefault="00407A75" w:rsidP="00E0019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83F89">
        <w:rPr>
          <w:sz w:val="22"/>
          <w:szCs w:val="22"/>
        </w:rPr>
        <w:t xml:space="preserve">Please ensure that the </w:t>
      </w:r>
      <w:r w:rsidR="00452AE2">
        <w:rPr>
          <w:sz w:val="22"/>
          <w:szCs w:val="22"/>
        </w:rPr>
        <w:t>Practice R</w:t>
      </w:r>
      <w:r w:rsidR="004F4F3E">
        <w:rPr>
          <w:sz w:val="22"/>
          <w:szCs w:val="22"/>
        </w:rPr>
        <w:t xml:space="preserve">oom </w:t>
      </w:r>
      <w:r w:rsidRPr="00783F89">
        <w:rPr>
          <w:sz w:val="22"/>
          <w:szCs w:val="22"/>
        </w:rPr>
        <w:t xml:space="preserve">door is firmly </w:t>
      </w:r>
      <w:r w:rsidR="00BD1C3D" w:rsidRPr="00783F89">
        <w:rPr>
          <w:sz w:val="22"/>
          <w:szCs w:val="22"/>
        </w:rPr>
        <w:t xml:space="preserve">shut </w:t>
      </w:r>
      <w:r w:rsidR="00975812">
        <w:rPr>
          <w:sz w:val="22"/>
          <w:szCs w:val="22"/>
        </w:rPr>
        <w:t xml:space="preserve">during practice and when </w:t>
      </w:r>
      <w:r w:rsidR="001F47D2">
        <w:rPr>
          <w:sz w:val="22"/>
          <w:szCs w:val="22"/>
        </w:rPr>
        <w:t xml:space="preserve">the room is </w:t>
      </w:r>
      <w:r w:rsidR="00975812">
        <w:rPr>
          <w:sz w:val="22"/>
          <w:szCs w:val="22"/>
        </w:rPr>
        <w:t>vacated</w:t>
      </w:r>
    </w:p>
    <w:p w14:paraId="705B5BD5" w14:textId="77777777" w:rsidR="009360EA" w:rsidRPr="009360EA" w:rsidRDefault="00452AE2" w:rsidP="009360E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83F89">
        <w:rPr>
          <w:sz w:val="22"/>
          <w:szCs w:val="22"/>
        </w:rPr>
        <w:t xml:space="preserve">Any incidents or breakages must be reported immediately </w:t>
      </w:r>
      <w:r>
        <w:rPr>
          <w:sz w:val="22"/>
          <w:szCs w:val="22"/>
        </w:rPr>
        <w:t>to the Music Administrator</w:t>
      </w:r>
    </w:p>
    <w:p w14:paraId="7BDEDFAE" w14:textId="77777777" w:rsidR="009360EA" w:rsidRPr="009360EA" w:rsidRDefault="009360EA" w:rsidP="009360EA">
      <w:pPr>
        <w:pStyle w:val="ListParagraph"/>
        <w:rPr>
          <w:b/>
        </w:rPr>
      </w:pPr>
    </w:p>
    <w:p w14:paraId="303811C5" w14:textId="77777777" w:rsidR="009360EA" w:rsidRDefault="009360EA" w:rsidP="004F4F3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DO NOT CLEAN THE PIANO KEYS</w:t>
      </w:r>
    </w:p>
    <w:p w14:paraId="720E7A45" w14:textId="77777777" w:rsidR="00BD1C3D" w:rsidRPr="001F47D2" w:rsidRDefault="00BD1C3D" w:rsidP="004F4F3E">
      <w:pPr>
        <w:pStyle w:val="ListParagraph"/>
        <w:numPr>
          <w:ilvl w:val="0"/>
          <w:numId w:val="1"/>
        </w:numPr>
        <w:rPr>
          <w:b/>
          <w:u w:val="single"/>
        </w:rPr>
      </w:pPr>
      <w:r w:rsidRPr="001615A6">
        <w:rPr>
          <w:b/>
        </w:rPr>
        <w:t xml:space="preserve">Loss of a </w:t>
      </w:r>
      <w:proofErr w:type="spellStart"/>
      <w:r w:rsidRPr="001615A6">
        <w:rPr>
          <w:b/>
        </w:rPr>
        <w:t>Kent</w:t>
      </w:r>
      <w:r w:rsidRPr="00452AE2">
        <w:rPr>
          <w:b/>
          <w:i/>
        </w:rPr>
        <w:t>One</w:t>
      </w:r>
      <w:proofErr w:type="spellEnd"/>
      <w:r w:rsidRPr="001615A6">
        <w:rPr>
          <w:b/>
        </w:rPr>
        <w:t xml:space="preserve"> card must be reported to t</w:t>
      </w:r>
      <w:r w:rsidR="00975812">
        <w:rPr>
          <w:b/>
        </w:rPr>
        <w:t xml:space="preserve">he Music Department </w:t>
      </w:r>
      <w:r w:rsidR="00975812" w:rsidRPr="001F47D2">
        <w:rPr>
          <w:b/>
          <w:u w:val="single"/>
        </w:rPr>
        <w:t>immediately</w:t>
      </w:r>
    </w:p>
    <w:p w14:paraId="3075A2C0" w14:textId="77777777" w:rsidR="00BD1C3D" w:rsidRPr="001615A6" w:rsidRDefault="002B583B" w:rsidP="00BD1C3D">
      <w:pPr>
        <w:pStyle w:val="ListParagraph"/>
        <w:numPr>
          <w:ilvl w:val="0"/>
          <w:numId w:val="1"/>
        </w:numPr>
        <w:rPr>
          <w:b/>
        </w:rPr>
      </w:pPr>
      <w:r w:rsidRPr="001615A6">
        <w:rPr>
          <w:b/>
        </w:rPr>
        <w:t xml:space="preserve">In the event of a fire </w:t>
      </w:r>
      <w:r w:rsidR="005B7E51">
        <w:rPr>
          <w:b/>
        </w:rPr>
        <w:t xml:space="preserve">alarm </w:t>
      </w:r>
      <w:r w:rsidRPr="001615A6">
        <w:rPr>
          <w:b/>
        </w:rPr>
        <w:t>or other emergency,</w:t>
      </w:r>
      <w:r w:rsidR="00452AE2">
        <w:rPr>
          <w:b/>
        </w:rPr>
        <w:t xml:space="preserve"> Campus Security</w:t>
      </w:r>
      <w:r w:rsidR="00DC5C40" w:rsidRPr="001615A6">
        <w:rPr>
          <w:b/>
        </w:rPr>
        <w:t xml:space="preserve"> should be contacted on 01227 823333 and</w:t>
      </w:r>
      <w:r w:rsidRPr="001615A6">
        <w:rPr>
          <w:b/>
        </w:rPr>
        <w:t xml:space="preserve"> the Colyer-Fergusson </w:t>
      </w:r>
      <w:r w:rsidR="00DC5C40" w:rsidRPr="001615A6">
        <w:rPr>
          <w:b/>
        </w:rPr>
        <w:t xml:space="preserve">Building </w:t>
      </w:r>
      <w:r w:rsidRPr="001615A6">
        <w:rPr>
          <w:b/>
        </w:rPr>
        <w:t>must be vacated immed</w:t>
      </w:r>
      <w:r w:rsidR="00302AB4">
        <w:rPr>
          <w:b/>
        </w:rPr>
        <w:t>iately via the designated exits</w:t>
      </w:r>
    </w:p>
    <w:p w14:paraId="2BF178FE" w14:textId="3015A43F" w:rsidR="002B583B" w:rsidRDefault="002B583B" w:rsidP="002B583B">
      <w:pPr>
        <w:pStyle w:val="ListParagraph"/>
      </w:pPr>
    </w:p>
    <w:p w14:paraId="494ADBBA" w14:textId="77777777" w:rsidR="001F47D2" w:rsidRPr="001615A6" w:rsidRDefault="001F47D2" w:rsidP="002B583B">
      <w:pPr>
        <w:pStyle w:val="ListParagraph"/>
      </w:pPr>
    </w:p>
    <w:p w14:paraId="69BB688F" w14:textId="77777777" w:rsidR="002B583B" w:rsidRPr="001615A6" w:rsidRDefault="00240199" w:rsidP="001615A6">
      <w:pPr>
        <w:ind w:left="720"/>
        <w:rPr>
          <w:b/>
        </w:rPr>
      </w:pPr>
      <w:r>
        <w:rPr>
          <w:b/>
        </w:rPr>
        <w:t xml:space="preserve">The </w:t>
      </w:r>
      <w:r w:rsidRPr="001615A6">
        <w:rPr>
          <w:b/>
        </w:rPr>
        <w:t>Colyer-Fergusson</w:t>
      </w:r>
      <w:r w:rsidR="00385C0F">
        <w:rPr>
          <w:b/>
        </w:rPr>
        <w:t xml:space="preserve"> B</w:t>
      </w:r>
      <w:r w:rsidR="00BE70F5">
        <w:rPr>
          <w:b/>
        </w:rPr>
        <w:t>uilding</w:t>
      </w:r>
      <w:r w:rsidRPr="001615A6">
        <w:rPr>
          <w:b/>
        </w:rPr>
        <w:t xml:space="preserve"> </w:t>
      </w:r>
      <w:r>
        <w:rPr>
          <w:b/>
        </w:rPr>
        <w:t>is</w:t>
      </w:r>
      <w:r w:rsidRPr="001615A6">
        <w:rPr>
          <w:b/>
        </w:rPr>
        <w:t xml:space="preserve"> </w:t>
      </w:r>
      <w:proofErr w:type="gramStart"/>
      <w:r w:rsidRPr="001615A6">
        <w:rPr>
          <w:b/>
        </w:rPr>
        <w:t>monitored electronically at all times</w:t>
      </w:r>
      <w:proofErr w:type="gramEnd"/>
      <w:r w:rsidRPr="001615A6">
        <w:rPr>
          <w:b/>
        </w:rPr>
        <w:t xml:space="preserve"> and CCTV is</w:t>
      </w:r>
      <w:r w:rsidR="00EE32D1">
        <w:rPr>
          <w:b/>
        </w:rPr>
        <w:t xml:space="preserve"> in use</w:t>
      </w:r>
      <w:r>
        <w:rPr>
          <w:b/>
        </w:rPr>
        <w:t xml:space="preserve">. </w:t>
      </w:r>
      <w:r w:rsidR="002B583B" w:rsidRPr="001615A6">
        <w:rPr>
          <w:b/>
        </w:rPr>
        <w:t xml:space="preserve"> Improper behaviour or </w:t>
      </w:r>
      <w:r w:rsidR="005D29F9">
        <w:rPr>
          <w:b/>
        </w:rPr>
        <w:t>damage to instruments</w:t>
      </w:r>
      <w:r w:rsidR="002B583B" w:rsidRPr="001615A6">
        <w:rPr>
          <w:b/>
        </w:rPr>
        <w:t xml:space="preserve"> will </w:t>
      </w:r>
      <w:r w:rsidR="001615A6">
        <w:rPr>
          <w:b/>
        </w:rPr>
        <w:t>result in</w:t>
      </w:r>
      <w:r w:rsidR="00BE41C1">
        <w:rPr>
          <w:b/>
        </w:rPr>
        <w:t xml:space="preserve"> immediate withdrawal</w:t>
      </w:r>
      <w:r w:rsidR="0042616E" w:rsidRPr="001615A6">
        <w:rPr>
          <w:b/>
        </w:rPr>
        <w:t xml:space="preserve"> </w:t>
      </w:r>
      <w:r w:rsidR="002B583B" w:rsidRPr="001615A6">
        <w:rPr>
          <w:b/>
        </w:rPr>
        <w:t xml:space="preserve">of access and possible </w:t>
      </w:r>
      <w:r w:rsidR="00975812">
        <w:rPr>
          <w:b/>
        </w:rPr>
        <w:t>appropriate disciplinary action</w:t>
      </w:r>
    </w:p>
    <w:p w14:paraId="55A7304E" w14:textId="77777777" w:rsidR="00975812" w:rsidRPr="00742E83" w:rsidRDefault="00975812" w:rsidP="00742E83">
      <w:pPr>
        <w:ind w:firstLine="720"/>
        <w:rPr>
          <w:sz w:val="22"/>
          <w:szCs w:val="22"/>
        </w:rPr>
      </w:pPr>
    </w:p>
    <w:sectPr w:rsidR="00975812" w:rsidRPr="00742E83" w:rsidSect="008231CA">
      <w:headerReference w:type="default" r:id="rId7"/>
      <w:pgSz w:w="11906" w:h="16838"/>
      <w:pgMar w:top="1440" w:right="566" w:bottom="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5869" w14:textId="77777777" w:rsidR="0018288D" w:rsidRDefault="0018288D" w:rsidP="0042616E">
      <w:r>
        <w:separator/>
      </w:r>
    </w:p>
  </w:endnote>
  <w:endnote w:type="continuationSeparator" w:id="0">
    <w:p w14:paraId="6E16F79A" w14:textId="77777777" w:rsidR="0018288D" w:rsidRDefault="0018288D" w:rsidP="0042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11EE" w14:textId="77777777" w:rsidR="0018288D" w:rsidRDefault="0018288D" w:rsidP="0042616E">
      <w:r>
        <w:separator/>
      </w:r>
    </w:p>
  </w:footnote>
  <w:footnote w:type="continuationSeparator" w:id="0">
    <w:p w14:paraId="19A4528C" w14:textId="77777777" w:rsidR="0018288D" w:rsidRDefault="0018288D" w:rsidP="0042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A0B5" w14:textId="77777777" w:rsidR="0042616E" w:rsidRDefault="0042616E">
    <w:pPr>
      <w:pStyle w:val="Header"/>
    </w:pPr>
    <w:r>
      <w:rPr>
        <w:noProof/>
        <w:lang w:eastAsia="en-GB"/>
      </w:rPr>
      <w:drawing>
        <wp:inline distT="0" distB="0" distL="0" distR="0" wp14:anchorId="116FAD62" wp14:editId="045B31F7">
          <wp:extent cx="1469136" cy="829056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k_Logo_Black_PC -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13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25473A" w14:textId="77777777" w:rsidR="0042616E" w:rsidRDefault="00426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F7946"/>
    <w:multiLevelType w:val="hybridMultilevel"/>
    <w:tmpl w:val="729C5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CA"/>
    <w:rsid w:val="00042D38"/>
    <w:rsid w:val="00044ECA"/>
    <w:rsid w:val="000A55E7"/>
    <w:rsid w:val="00140F0A"/>
    <w:rsid w:val="00145344"/>
    <w:rsid w:val="001615A6"/>
    <w:rsid w:val="00172C7C"/>
    <w:rsid w:val="00173BF4"/>
    <w:rsid w:val="0018288D"/>
    <w:rsid w:val="001B6B54"/>
    <w:rsid w:val="001F3B8C"/>
    <w:rsid w:val="001F47D2"/>
    <w:rsid w:val="00240199"/>
    <w:rsid w:val="002424BA"/>
    <w:rsid w:val="002B583B"/>
    <w:rsid w:val="002C200B"/>
    <w:rsid w:val="002C2C9F"/>
    <w:rsid w:val="002D052A"/>
    <w:rsid w:val="002E5038"/>
    <w:rsid w:val="00302AB4"/>
    <w:rsid w:val="00385C0F"/>
    <w:rsid w:val="003A6DE4"/>
    <w:rsid w:val="003C78F3"/>
    <w:rsid w:val="00407A75"/>
    <w:rsid w:val="0042616E"/>
    <w:rsid w:val="00452AE2"/>
    <w:rsid w:val="004B150D"/>
    <w:rsid w:val="004F4F3E"/>
    <w:rsid w:val="00577CA7"/>
    <w:rsid w:val="005B603C"/>
    <w:rsid w:val="005B7E51"/>
    <w:rsid w:val="005D29F9"/>
    <w:rsid w:val="006014B9"/>
    <w:rsid w:val="00671D86"/>
    <w:rsid w:val="006764C5"/>
    <w:rsid w:val="00695168"/>
    <w:rsid w:val="006C7342"/>
    <w:rsid w:val="0071182F"/>
    <w:rsid w:val="0072682A"/>
    <w:rsid w:val="00742E83"/>
    <w:rsid w:val="00783F89"/>
    <w:rsid w:val="007A4101"/>
    <w:rsid w:val="007F720E"/>
    <w:rsid w:val="00817BFB"/>
    <w:rsid w:val="008231CA"/>
    <w:rsid w:val="00886D77"/>
    <w:rsid w:val="00893812"/>
    <w:rsid w:val="008A2ECC"/>
    <w:rsid w:val="008B2A6B"/>
    <w:rsid w:val="008E42A6"/>
    <w:rsid w:val="008F377C"/>
    <w:rsid w:val="00921BA1"/>
    <w:rsid w:val="009360EA"/>
    <w:rsid w:val="00975812"/>
    <w:rsid w:val="009C28C0"/>
    <w:rsid w:val="00B00065"/>
    <w:rsid w:val="00B0589A"/>
    <w:rsid w:val="00B32595"/>
    <w:rsid w:val="00B360B2"/>
    <w:rsid w:val="00B37D7F"/>
    <w:rsid w:val="00BA01FA"/>
    <w:rsid w:val="00BD1C3D"/>
    <w:rsid w:val="00BE41C1"/>
    <w:rsid w:val="00BE70F5"/>
    <w:rsid w:val="00C22F7D"/>
    <w:rsid w:val="00C64556"/>
    <w:rsid w:val="00C9268D"/>
    <w:rsid w:val="00CA6B0D"/>
    <w:rsid w:val="00CD3A2A"/>
    <w:rsid w:val="00CF379B"/>
    <w:rsid w:val="00D37416"/>
    <w:rsid w:val="00DC5C40"/>
    <w:rsid w:val="00E0019B"/>
    <w:rsid w:val="00E6071C"/>
    <w:rsid w:val="00E6514D"/>
    <w:rsid w:val="00E709F7"/>
    <w:rsid w:val="00EB11A0"/>
    <w:rsid w:val="00EE0170"/>
    <w:rsid w:val="00EE32D1"/>
    <w:rsid w:val="00F66AB7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9BA557"/>
  <w15:docId w15:val="{10E651D7-64A9-4DBB-8E6E-219E5C8F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16E"/>
  </w:style>
  <w:style w:type="paragraph" w:styleId="Footer">
    <w:name w:val="footer"/>
    <w:basedOn w:val="Normal"/>
    <w:link w:val="FooterChar"/>
    <w:uiPriority w:val="99"/>
    <w:unhideWhenUsed/>
    <w:rsid w:val="00426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16E"/>
  </w:style>
  <w:style w:type="paragraph" w:styleId="BalloonText">
    <w:name w:val="Balloon Text"/>
    <w:basedOn w:val="Normal"/>
    <w:link w:val="BalloonTextChar"/>
    <w:uiPriority w:val="99"/>
    <w:semiHidden/>
    <w:unhideWhenUsed/>
    <w:rsid w:val="00426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Wanless</dc:creator>
  <cp:lastModifiedBy>Sophie Meikle</cp:lastModifiedBy>
  <cp:revision>2</cp:revision>
  <cp:lastPrinted>2020-09-07T14:19:00Z</cp:lastPrinted>
  <dcterms:created xsi:type="dcterms:W3CDTF">2025-10-20T14:56:00Z</dcterms:created>
  <dcterms:modified xsi:type="dcterms:W3CDTF">2025-10-20T14:56:00Z</dcterms:modified>
</cp:coreProperties>
</file>